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</w:rPr>
        <w:t>CONTRACT DE SPONSORIZARE</w:t>
      </w:r>
      <w:r>
        <w:rPr>
          <w:color w:val="000000"/>
          <w:sz w:val="24"/>
          <w:szCs w:val="24"/>
        </w:rPr>
        <w:t xml:space="preserve">   nr. ............ din ...................</w:t>
      </w:r>
    </w:p>
    <w:p w14:paraId="00000002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03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04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Prezentul contract de sponsorizare (denumit în continuare „Contractul”) este încheiat astăzi, .........................., de către și între:</w:t>
      </w:r>
    </w:p>
    <w:p w14:paraId="00000005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6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…………………. cu sediul în ………………………………… tel. …………, e-mail …………… înregistrată la Oficiul Registrului Comerțului sub nr. ……….., Cod Unic de Înregistrare RO ……….., cont nr: ……………………………., deschis la …………….., reprezentată legal de ……………… în calitate de ………………… (denumită în continuare „</w:t>
      </w:r>
      <w:r>
        <w:rPr>
          <w:b/>
          <w:color w:val="000000"/>
          <w:sz w:val="24"/>
          <w:szCs w:val="24"/>
        </w:rPr>
        <w:t>Sponsor</w:t>
      </w:r>
      <w:r>
        <w:rPr>
          <w:color w:val="000000"/>
          <w:sz w:val="24"/>
          <w:szCs w:val="24"/>
        </w:rPr>
        <w:t>”);</w:t>
      </w:r>
    </w:p>
    <w:p w14:paraId="00000007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8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și</w:t>
      </w:r>
    </w:p>
    <w:p w14:paraId="00000009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A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ASOCIAȚIA CARITAS BUCUREȘTI, cu sediul în București, Str. Gheorghe Pripu nr. 22-36, înregistrată în Registrul Asociațiilor și Fundațiilor sub nr. 190/07.02.2002, Cod de Înregistrare Fiscală RO4849743, cont bancar RO57BACX0000003005059000, deschis la Unicredit Titulescu, reprezentată legal de Marius Cocuț-Forminte, în calitate de Director, (denumită în continuare „</w:t>
      </w:r>
      <w:r>
        <w:rPr>
          <w:b/>
          <w:color w:val="000000"/>
          <w:sz w:val="24"/>
          <w:szCs w:val="24"/>
        </w:rPr>
        <w:t>Beneficiar</w:t>
      </w:r>
      <w:r>
        <w:rPr>
          <w:color w:val="000000"/>
          <w:sz w:val="24"/>
          <w:szCs w:val="24"/>
        </w:rPr>
        <w:t>”).</w:t>
      </w:r>
    </w:p>
    <w:p w14:paraId="0000000B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C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OBIECTUL CONTRACTULUI</w:t>
      </w:r>
      <w:r>
        <w:rPr>
          <w:color w:val="000000"/>
          <w:sz w:val="24"/>
          <w:szCs w:val="24"/>
        </w:rPr>
        <w:t xml:space="preserve"> </w:t>
      </w:r>
    </w:p>
    <w:p w14:paraId="0000000D" w14:textId="3032AD35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1.</w:t>
      </w:r>
      <w:r>
        <w:rPr>
          <w:color w:val="000000"/>
          <w:sz w:val="24"/>
          <w:szCs w:val="24"/>
        </w:rPr>
        <w:t xml:space="preserve"> Obiectul Contractului îl reprezintă susținerea irevocabilă prin sponsorizare a activităților de servicii sociale acreditate, ale </w:t>
      </w:r>
      <w:r>
        <w:rPr>
          <w:b/>
          <w:color w:val="000000"/>
          <w:sz w:val="24"/>
          <w:szCs w:val="24"/>
        </w:rPr>
        <w:t xml:space="preserve">beneficiarului </w:t>
      </w:r>
      <w:r>
        <w:rPr>
          <w:color w:val="000000"/>
          <w:sz w:val="24"/>
          <w:szCs w:val="24"/>
        </w:rPr>
        <w:t xml:space="preserve">în scopul suportării prestațiilor </w:t>
      </w:r>
      <w:r w:rsidR="009D4DAA">
        <w:rPr>
          <w:color w:val="000000"/>
          <w:sz w:val="24"/>
          <w:szCs w:val="24"/>
        </w:rPr>
        <w:t xml:space="preserve">în cadrul proiectului </w:t>
      </w:r>
      <w:r w:rsidR="00382F44" w:rsidRPr="00382F44">
        <w:rPr>
          <w:color w:val="000000"/>
          <w:sz w:val="24"/>
          <w:szCs w:val="24"/>
        </w:rPr>
        <w:t>Cantina Sociala - Masa pe ro</w:t>
      </w:r>
      <w:r w:rsidR="00382F44">
        <w:rPr>
          <w:color w:val="000000"/>
          <w:sz w:val="24"/>
          <w:szCs w:val="24"/>
        </w:rPr>
        <w:t>ț</w:t>
      </w:r>
      <w:r w:rsidR="00382F44" w:rsidRPr="00382F44">
        <w:rPr>
          <w:color w:val="000000"/>
          <w:sz w:val="24"/>
          <w:szCs w:val="24"/>
        </w:rPr>
        <w:t>i</w:t>
      </w:r>
      <w:r w:rsidR="00623D2B">
        <w:rPr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4"/>
          <w:szCs w:val="24"/>
        </w:rPr>
        <w:t>.</w:t>
      </w:r>
    </w:p>
    <w:p w14:paraId="0000000E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14:paraId="0000000F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DURATA CONTRACTULUI</w:t>
      </w:r>
      <w:r>
        <w:rPr>
          <w:color w:val="000000"/>
          <w:sz w:val="24"/>
          <w:szCs w:val="24"/>
        </w:rPr>
        <w:t xml:space="preserve"> </w:t>
      </w:r>
    </w:p>
    <w:p w14:paraId="00000010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2</w:t>
      </w:r>
      <w:r>
        <w:rPr>
          <w:color w:val="000000"/>
          <w:sz w:val="24"/>
          <w:szCs w:val="24"/>
        </w:rPr>
        <w:t>. Prezentul Contract intră în vigoare la data semnării și este valabil până la data îndeplinirii de către ambele părți a tuturor obligațiilor contractuale asumate.</w:t>
      </w:r>
    </w:p>
    <w:p w14:paraId="00000011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2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VALOAREA CONTRACTULUI</w:t>
      </w:r>
      <w:r>
        <w:rPr>
          <w:color w:val="000000"/>
          <w:sz w:val="24"/>
          <w:szCs w:val="24"/>
        </w:rPr>
        <w:t xml:space="preserve"> </w:t>
      </w:r>
    </w:p>
    <w:p w14:paraId="00000013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3</w:t>
      </w:r>
      <w:r>
        <w:rPr>
          <w:color w:val="000000"/>
          <w:sz w:val="24"/>
          <w:szCs w:val="24"/>
        </w:rPr>
        <w:t>. În acest scop, sponsorul va pune la dispoziția beneficiarului următoarele  suma de ……………. RON.</w:t>
      </w:r>
    </w:p>
    <w:p w14:paraId="00000014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5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OBLIGAȚIILE PĂRȚILOR</w:t>
      </w:r>
      <w:r>
        <w:rPr>
          <w:color w:val="000000"/>
          <w:sz w:val="24"/>
          <w:szCs w:val="24"/>
        </w:rPr>
        <w:t xml:space="preserve"> </w:t>
      </w:r>
    </w:p>
    <w:p w14:paraId="00000016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4</w:t>
      </w:r>
      <w:r>
        <w:rPr>
          <w:color w:val="000000"/>
          <w:sz w:val="24"/>
          <w:szCs w:val="24"/>
        </w:rPr>
        <w:t xml:space="preserve">. </w:t>
      </w:r>
      <w:r>
        <w:rPr>
          <w:b/>
          <w:color w:val="000000"/>
          <w:sz w:val="24"/>
          <w:szCs w:val="24"/>
        </w:rPr>
        <w:t xml:space="preserve">Obligațiile Sponsorului </w:t>
      </w:r>
    </w:p>
    <w:p w14:paraId="00000017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(a) Sponsorul se obligă să aducă la cunoștința publicului sponsorizarea într-un mod care să nu lezeze, direct sau indirect, activitatea sponsorizată, bunele moravuri sau ordinea și liniștea publică. </w:t>
      </w:r>
    </w:p>
    <w:p w14:paraId="00000018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(b) Sponsorul se obligă să pună la dispoziția beneficiarului mijloacele financiare care fac obiectul contractului. </w:t>
      </w:r>
    </w:p>
    <w:p w14:paraId="00000019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(c) Sponsorul se obligă să nu urmărească, direct sau indirect, direcționarea activității beneficiarului.</w:t>
      </w:r>
    </w:p>
    <w:p w14:paraId="0000001A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B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5. Obligațiile Beneficiarului</w:t>
      </w:r>
      <w:r>
        <w:rPr>
          <w:color w:val="000000"/>
          <w:sz w:val="24"/>
          <w:szCs w:val="24"/>
        </w:rPr>
        <w:t xml:space="preserve"> </w:t>
      </w:r>
    </w:p>
    <w:p w14:paraId="0000001C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(a) Beneficiarul se obligă să utilizeze mijloacele financiare care fac obiectul Contractului exclusiv în scopul prevăzut la Art. 1. </w:t>
      </w:r>
    </w:p>
    <w:p w14:paraId="0000001D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(b) Beneficiarul se obligă să aducă la cunoștința publicului sponsorizarea într-un mod care să nu lezeze, direct sau indirect, activitatea sponsorizată, bunele moravuri sau ordinea și liniștea publică.</w:t>
      </w:r>
    </w:p>
    <w:p w14:paraId="0000001E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F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PREVEDERI FINALE</w:t>
      </w:r>
      <w:r>
        <w:rPr>
          <w:color w:val="000000"/>
          <w:sz w:val="24"/>
          <w:szCs w:val="24"/>
        </w:rPr>
        <w:t xml:space="preserve"> </w:t>
      </w:r>
    </w:p>
    <w:p w14:paraId="00000020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6</w:t>
      </w:r>
      <w:r>
        <w:rPr>
          <w:color w:val="000000"/>
          <w:sz w:val="24"/>
          <w:szCs w:val="24"/>
        </w:rPr>
        <w:t>. Sponsorizarea se acordă în condițiile stabilite de legislația aplicabilă, Sponsorul beneficiind astfel de facilitățile reglementate de Codul fiscal.</w:t>
      </w:r>
    </w:p>
    <w:p w14:paraId="00000021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2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7</w:t>
      </w:r>
      <w:r>
        <w:rPr>
          <w:color w:val="000000"/>
          <w:sz w:val="24"/>
          <w:szCs w:val="24"/>
        </w:rPr>
        <w:t>. Orice diferend va fi soluționat pe cale amiabilă; în cazul în care o astfel de soluționare nu este posibilă, diferendul va fi deferit instanțelor judecătorești competente.</w:t>
      </w:r>
    </w:p>
    <w:p w14:paraId="00000023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4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8</w:t>
      </w:r>
      <w:r>
        <w:rPr>
          <w:color w:val="000000"/>
          <w:sz w:val="24"/>
          <w:szCs w:val="24"/>
        </w:rPr>
        <w:t>. Părțile garantează că reprezentanții ale căror semnături apar mai jos au fost și sunt investiți la data încheierii prezentului Contract cu autoritatea necesară semnării acestuia.</w:t>
      </w:r>
    </w:p>
    <w:p w14:paraId="00000025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6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9</w:t>
      </w:r>
      <w:r>
        <w:rPr>
          <w:color w:val="000000"/>
          <w:sz w:val="24"/>
          <w:szCs w:val="24"/>
        </w:rPr>
        <w:t>. Modificarea prezentului Contract se poate face numai prin act adițional semnat de ambele părți contractante.</w:t>
      </w:r>
    </w:p>
    <w:p w14:paraId="00000027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8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10</w:t>
      </w:r>
      <w:r>
        <w:rPr>
          <w:color w:val="000000"/>
          <w:sz w:val="24"/>
          <w:szCs w:val="24"/>
        </w:rPr>
        <w:t>. În cazul în care o clauză sau o parte din prezentul Contract va fi declarată nulă, clauzele rămase valabile vor continua să-și producă efectele, cu excepția cazurilor în care clauza sau partea anulată va conține o obligație esențială pentru validitatea și/sau executarea Contractului; într-un astfel de caz, părțile vor negocia cu bună-credință înlocuirea clauzei sau părții anulate.</w:t>
      </w:r>
    </w:p>
    <w:p w14:paraId="00000029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A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Prin urmare, prezentul Contract a fost semnat în două (2) exemplare originale, câte unul pentru fiecare parte.</w:t>
      </w:r>
    </w:p>
    <w:p w14:paraId="0000002B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C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D" w14:textId="77777777" w:rsidR="00DE0F47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SPONSOR,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BENEFICIAR,</w:t>
      </w:r>
    </w:p>
    <w:p w14:paraId="0000002E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F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30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</w:t>
      </w:r>
    </w:p>
    <w:p w14:paraId="00000031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00000032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33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34" w14:textId="77777777" w:rsidR="00DE0F47" w:rsidRDefault="00DE0F47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sectPr w:rsidR="00DE0F47">
      <w:footerReference w:type="default" r:id="rId7"/>
      <w:pgSz w:w="11906" w:h="16838"/>
      <w:pgMar w:top="1440" w:right="1440" w:bottom="126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464EB" w14:textId="77777777" w:rsidR="00042737" w:rsidRDefault="00042737">
      <w:r>
        <w:separator/>
      </w:r>
    </w:p>
  </w:endnote>
  <w:endnote w:type="continuationSeparator" w:id="0">
    <w:p w14:paraId="3E887C7E" w14:textId="77777777" w:rsidR="00042737" w:rsidRDefault="0004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yle">
    <w:panose1 w:val="00000000000000000000"/>
    <w:charset w:val="00"/>
    <w:family w:val="roman"/>
    <w:notTrueType/>
    <w:pitch w:val="default"/>
  </w:font>
  <w:font w:name="Tahom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5" w14:textId="77777777" w:rsidR="00DE0F47" w:rsidRDefault="00DE0F4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00000036" w14:textId="77777777" w:rsidR="00DE0F47" w:rsidRDefault="00DE0F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62522" w14:textId="77777777" w:rsidR="00042737" w:rsidRDefault="00042737">
      <w:r>
        <w:separator/>
      </w:r>
    </w:p>
  </w:footnote>
  <w:footnote w:type="continuationSeparator" w:id="0">
    <w:p w14:paraId="7217A715" w14:textId="77777777" w:rsidR="00042737" w:rsidRDefault="00042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F47"/>
    <w:rsid w:val="00042737"/>
    <w:rsid w:val="00382F44"/>
    <w:rsid w:val="00623D2B"/>
    <w:rsid w:val="009D4DAA"/>
    <w:rsid w:val="00A075A0"/>
    <w:rsid w:val="00BF2B18"/>
    <w:rsid w:val="00DE0F47"/>
    <w:rsid w:val="00E20087"/>
    <w:rsid w:val="00E748CE"/>
    <w:rsid w:val="00E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2F277"/>
  <w15:docId w15:val="{5389BDE3-A7F8-4AC4-BF69-25CB93EE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">
    <w:name w:val="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noProof/>
      <w:position w:val="-1"/>
      <w:sz w:val="24"/>
      <w:szCs w:val="24"/>
      <w:lang/>
    </w:rPr>
  </w:style>
  <w:style w:type="paragraph" w:customStyle="1" w:styleId="Titolo1">
    <w:name w:val="Titolo 1"/>
    <w:basedOn w:val="Normale"/>
    <w:next w:val="Normale"/>
    <w:pPr>
      <w:keepNext/>
      <w:jc w:val="center"/>
    </w:pPr>
    <w:rPr>
      <w:b/>
      <w:sz w:val="28"/>
      <w:szCs w:val="20"/>
    </w:rPr>
  </w:style>
  <w:style w:type="paragraph" w:customStyle="1" w:styleId="Titolo2">
    <w:name w:val="Titolo 2"/>
    <w:basedOn w:val="Normale"/>
    <w:next w:val="Normale"/>
    <w:pPr>
      <w:keepNext/>
      <w:outlineLvl w:val="1"/>
    </w:pPr>
    <w:rPr>
      <w:b/>
      <w:szCs w:val="20"/>
    </w:rPr>
  </w:style>
  <w:style w:type="paragraph" w:customStyle="1" w:styleId="Titolo3">
    <w:name w:val="Titolo 3"/>
    <w:basedOn w:val="Normale"/>
    <w:next w:val="Normale"/>
    <w:pPr>
      <w:keepNext/>
      <w:ind w:left="720"/>
      <w:outlineLvl w:val="2"/>
    </w:pPr>
    <w:rPr>
      <w:b/>
      <w:bCs/>
      <w:sz w:val="22"/>
      <w:szCs w:val="20"/>
    </w:rPr>
  </w:style>
  <w:style w:type="character" w:customStyle="1" w:styleId="Carpredefinitoparagrafo">
    <w:name w:val="Car. predefinito paragrafo"/>
    <w:rPr>
      <w:w w:val="100"/>
      <w:position w:val="-1"/>
      <w:effect w:val="none"/>
      <w:vertAlign w:val="baseline"/>
      <w:cs w:val="0"/>
      <w:em w:val="none"/>
    </w:rPr>
  </w:style>
  <w:style w:type="table" w:customStyle="1" w:styleId="Tabellanormale">
    <w:name w:val="Tabella 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ssunelenco">
    <w:name w:val="Nessun elenco"/>
  </w:style>
  <w:style w:type="paragraph" w:customStyle="1" w:styleId="Corpotesto">
    <w:name w:val="Corpo testo"/>
    <w:basedOn w:val="Normale"/>
    <w:rPr>
      <w:szCs w:val="20"/>
    </w:rPr>
  </w:style>
  <w:style w:type="paragraph" w:customStyle="1" w:styleId="Rientrocorpodeltesto">
    <w:name w:val="Rientro corpo del testo"/>
    <w:basedOn w:val="Normale"/>
    <w:pPr>
      <w:ind w:right="-334" w:firstLine="720"/>
      <w:jc w:val="both"/>
    </w:pPr>
    <w:rPr>
      <w:rFonts w:ascii="Arial" w:hAnsi="Arial" w:cs="Arial"/>
      <w:sz w:val="22"/>
    </w:rPr>
  </w:style>
  <w:style w:type="paragraph" w:customStyle="1" w:styleId="Titolo">
    <w:name w:val="Titolo"/>
    <w:basedOn w:val="Normale"/>
    <w:pPr>
      <w:jc w:val="center"/>
    </w:pPr>
    <w:rPr>
      <w:rFonts w:ascii="Eurostyle" w:hAnsi="Eurostyle"/>
      <w:b/>
      <w:szCs w:val="20"/>
    </w:rPr>
  </w:style>
  <w:style w:type="paragraph" w:customStyle="1" w:styleId="Intestazione">
    <w:name w:val="Intestazione"/>
    <w:basedOn w:val="Normale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Sottotitolo">
    <w:name w:val="Sottotitolo"/>
    <w:basedOn w:val="Normale"/>
    <w:pPr>
      <w:jc w:val="center"/>
    </w:pPr>
    <w:rPr>
      <w:rFonts w:ascii="Eurostyle" w:hAnsi="Eurostyle"/>
      <w:b/>
      <w:sz w:val="32"/>
      <w:szCs w:val="20"/>
    </w:rPr>
  </w:style>
  <w:style w:type="paragraph" w:customStyle="1" w:styleId="Rientrocorpodeltesto2">
    <w:name w:val="Rientro corpo del testo 2"/>
    <w:basedOn w:val="Normale"/>
    <w:pPr>
      <w:ind w:firstLine="720"/>
    </w:pPr>
    <w:rPr>
      <w:rFonts w:ascii="Arial" w:hAnsi="Arial" w:cs="Arial"/>
      <w:color w:val="FF0000"/>
      <w:sz w:val="22"/>
    </w:rPr>
  </w:style>
  <w:style w:type="paragraph" w:customStyle="1" w:styleId="Rientrocorpodeltesto3">
    <w:name w:val="Rientro corpo del testo 3"/>
    <w:basedOn w:val="Normale"/>
    <w:pPr>
      <w:ind w:firstLine="720"/>
      <w:jc w:val="both"/>
    </w:pPr>
    <w:rPr>
      <w:rFonts w:ascii="Arial" w:hAnsi="Arial" w:cs="Arial"/>
      <w:sz w:val="22"/>
    </w:rPr>
  </w:style>
  <w:style w:type="paragraph" w:customStyle="1" w:styleId="Testofumetto">
    <w:name w:val="Testo fumetto"/>
    <w:basedOn w:val="Normale"/>
    <w:rPr>
      <w:rFonts w:ascii="Tahoma" w:hAnsi="Tahoma" w:cs="Tahoma"/>
      <w:sz w:val="16"/>
      <w:szCs w:val="16"/>
    </w:rPr>
  </w:style>
  <w:style w:type="character" w:customStyle="1" w:styleId="Rimandocommento">
    <w:name w:val="Rimando comment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stocommento">
    <w:name w:val="Testo commento"/>
    <w:basedOn w:val="Normale"/>
    <w:rPr>
      <w:sz w:val="20"/>
      <w:szCs w:val="20"/>
    </w:rPr>
  </w:style>
  <w:style w:type="character" w:customStyle="1" w:styleId="TestocommentoCarattere">
    <w:name w:val="Testo commento Carattere"/>
    <w:rPr>
      <w:w w:val="100"/>
      <w:position w:val="-1"/>
      <w:effect w:val="none"/>
      <w:vertAlign w:val="baseline"/>
      <w:cs w:val="0"/>
      <w:em w:val="none"/>
      <w:lang w:val="en-GB"/>
    </w:rPr>
  </w:style>
  <w:style w:type="paragraph" w:customStyle="1" w:styleId="Soggettocommento">
    <w:name w:val="Soggetto commento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rPr>
      <w:b/>
      <w:bCs/>
      <w:w w:val="100"/>
      <w:position w:val="-1"/>
      <w:effect w:val="none"/>
      <w:vertAlign w:val="baseline"/>
      <w:cs w:val="0"/>
      <w:em w:val="none"/>
      <w:lang w:val="en-GB"/>
    </w:rPr>
  </w:style>
  <w:style w:type="paragraph" w:customStyle="1" w:styleId="Pidipagina">
    <w:name w:val="Piè di pagina"/>
    <w:basedOn w:val="Normale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r2zVwv11s+q0h26mxwx9bSNrBQ==">CgMxLjA4AHIhMVRYVm5UYjNmdmRMYm82cTJOMmNXVWphcW11OGNmWWNB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 Alexandru Truta</dc:creator>
  <cp:lastModifiedBy>Alex Stoica</cp:lastModifiedBy>
  <cp:revision>3</cp:revision>
  <dcterms:created xsi:type="dcterms:W3CDTF">2025-10-20T13:00:00Z</dcterms:created>
  <dcterms:modified xsi:type="dcterms:W3CDTF">2025-10-20T13:00:00Z</dcterms:modified>
</cp:coreProperties>
</file>